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Calloway Dean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38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ASBURY AUTOMOTIVE GROUP, INC. 2905 PREMIERE PKWY, STE.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ASBURY AUTOMOTIVE GROUP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ABG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44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General Counsel &amp; Sec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238.54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the number of shares of the Issuer's common stock withheld for payment of taxes upon the vesting of restricted share units granted on July 1, 2024.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/s/Dean Calloway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07/02/2025</w:t>
            </w: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28945" TargetMode="External"/><Relationship Id="rId14" Type="http://schemas.openxmlformats.org/officeDocument/2006/relationships/hyperlink" Target="http://www.sec.gov/cgi-bin/browse-edgar?action=getcompany&amp;CIK=00011449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2025-07-02T15:06:48Z</dcterms:created>
  <dcterms:modified xsi:type="dcterms:W3CDTF">2025-07-02T15:06:48Z</dcterms:modified>
</cp:coreProperties>
</file>